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223EB" w14:textId="3A3E9E5D" w:rsidR="001636DF" w:rsidRPr="001636DF" w:rsidRDefault="001636DF" w:rsidP="001636D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636DF">
        <w:rPr>
          <w:rFonts w:ascii="Times New Roman" w:hAnsi="Times New Roman" w:cs="Times New Roman"/>
          <w:sz w:val="26"/>
          <w:szCs w:val="26"/>
        </w:rPr>
        <w:t>КРИТЕРИИ ОЧНОГО ЭТАПА «</w:t>
      </w:r>
      <w:r>
        <w:rPr>
          <w:rFonts w:ascii="Times New Roman" w:hAnsi="Times New Roman" w:cs="Times New Roman"/>
          <w:sz w:val="26"/>
          <w:szCs w:val="26"/>
        </w:rPr>
        <w:t>МАСТЕР ГОДА</w:t>
      </w:r>
      <w:r w:rsidRPr="001636DF">
        <w:rPr>
          <w:rFonts w:ascii="Times New Roman" w:hAnsi="Times New Roman" w:cs="Times New Roman"/>
          <w:sz w:val="26"/>
          <w:szCs w:val="26"/>
        </w:rPr>
        <w:t>»</w:t>
      </w:r>
    </w:p>
    <w:p w14:paraId="2DC8E249" w14:textId="523EBB2D" w:rsidR="001636DF" w:rsidRPr="001636DF" w:rsidRDefault="001636DF" w:rsidP="001636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6DF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Я – МАСТЕР-ПРЕПОДАВАТЕЛЬ</w:t>
      </w:r>
      <w:r w:rsidRPr="001636DF">
        <w:rPr>
          <w:rFonts w:ascii="Times New Roman" w:hAnsi="Times New Roman" w:cs="Times New Roman"/>
          <w:sz w:val="26"/>
          <w:szCs w:val="26"/>
        </w:rPr>
        <w:t>»</w:t>
      </w:r>
    </w:p>
    <w:p w14:paraId="0E9DE45D" w14:textId="77777777" w:rsidR="001636DF" w:rsidRPr="001636DF" w:rsidRDefault="001636DF" w:rsidP="001636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177A09D8" w14:textId="77777777" w:rsidR="001636DF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636D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C67273">
        <w:rPr>
          <w:rFonts w:ascii="Times New Roman" w:eastAsia="Times New Roman" w:hAnsi="Times New Roman"/>
          <w:sz w:val="26"/>
          <w:szCs w:val="26"/>
        </w:rPr>
        <w:t>демонстрация</w:t>
      </w:r>
      <w:r>
        <w:rPr>
          <w:rFonts w:ascii="Times New Roman" w:eastAsia="Times New Roman" w:hAnsi="Times New Roman"/>
          <w:sz w:val="26"/>
          <w:szCs w:val="26"/>
        </w:rPr>
        <w:t xml:space="preserve"> участником Конкурса полученных результатов профессиональной деятельности, методической компетентности и собственного опыта в профессиональной подготовке обучающихся, основанного на передовых технологиях и методиках практической подготовки</w:t>
      </w:r>
      <w:r w:rsidRPr="00DF15F0">
        <w:rPr>
          <w:rFonts w:ascii="Times New Roman" w:eastAsia="Times New Roman" w:hAnsi="Times New Roman"/>
          <w:sz w:val="26"/>
          <w:szCs w:val="26"/>
        </w:rPr>
        <w:t>.</w:t>
      </w:r>
    </w:p>
    <w:p w14:paraId="75E2542F" w14:textId="77777777" w:rsidR="001636DF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3FD85333" w14:textId="3DAECC59" w:rsidR="001636DF" w:rsidRPr="00B47598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6"/>
          <w:szCs w:val="26"/>
        </w:rPr>
      </w:pPr>
      <w:r w:rsidRPr="00DF15F0">
        <w:rPr>
          <w:rFonts w:ascii="Times New Roman" w:eastAsia="Times New Roman" w:hAnsi="Times New Roman"/>
          <w:sz w:val="26"/>
          <w:szCs w:val="26"/>
        </w:rPr>
        <w:t xml:space="preserve">Формат конкурсного </w:t>
      </w:r>
      <w:r>
        <w:rPr>
          <w:rFonts w:ascii="Times New Roman" w:eastAsia="Times New Roman" w:hAnsi="Times New Roman"/>
          <w:sz w:val="26"/>
          <w:szCs w:val="26"/>
        </w:rPr>
        <w:t>испытания</w:t>
      </w:r>
      <w:r w:rsidRPr="00DF15F0">
        <w:rPr>
          <w:rFonts w:ascii="Times New Roman" w:eastAsia="Times New Roman" w:hAnsi="Times New Roman"/>
          <w:sz w:val="26"/>
          <w:szCs w:val="26"/>
        </w:rPr>
        <w:t>: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D70DF0">
        <w:rPr>
          <w:rFonts w:ascii="Times New Roman" w:eastAsia="Times New Roman" w:hAnsi="Times New Roman"/>
          <w:sz w:val="26"/>
          <w:szCs w:val="26"/>
        </w:rPr>
        <w:t xml:space="preserve">публичное монологическое выступление, рассказ участника о личной практике подготовки обучающихся, основанной </w:t>
      </w:r>
      <w:r>
        <w:rPr>
          <w:rFonts w:ascii="Times New Roman" w:eastAsia="Times New Roman" w:hAnsi="Times New Roman"/>
          <w:sz w:val="26"/>
          <w:szCs w:val="26"/>
        </w:rPr>
        <w:br/>
      </w:r>
      <w:r w:rsidRPr="00D70DF0">
        <w:rPr>
          <w:rFonts w:ascii="Times New Roman" w:eastAsia="Times New Roman" w:hAnsi="Times New Roman"/>
          <w:sz w:val="26"/>
          <w:szCs w:val="26"/>
        </w:rPr>
        <w:t>на передовых технологиях и методиках практической подготовки, и о полученных образовательных результатах.</w:t>
      </w:r>
    </w:p>
    <w:p w14:paraId="3F0119CC" w14:textId="77777777" w:rsidR="001636DF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569520C5" w14:textId="06C497D2" w:rsidR="001636DF" w:rsidRPr="001636DF" w:rsidRDefault="001636DF" w:rsidP="00163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F15F0">
        <w:rPr>
          <w:rFonts w:ascii="Times New Roman" w:eastAsia="Times New Roman" w:hAnsi="Times New Roman"/>
          <w:sz w:val="26"/>
          <w:szCs w:val="26"/>
        </w:rPr>
        <w:t xml:space="preserve">Регламент – до </w:t>
      </w:r>
      <w:r w:rsidRPr="00D70DF0">
        <w:rPr>
          <w:rFonts w:ascii="Times New Roman" w:eastAsia="Times New Roman" w:hAnsi="Times New Roman"/>
          <w:sz w:val="26"/>
          <w:szCs w:val="26"/>
        </w:rPr>
        <w:t>10 минут (выступление – 5</w:t>
      </w:r>
      <w:r>
        <w:rPr>
          <w:rFonts w:ascii="Times New Roman" w:eastAsia="Times New Roman" w:hAnsi="Times New Roman"/>
          <w:sz w:val="26"/>
          <w:szCs w:val="26"/>
        </w:rPr>
        <w:t xml:space="preserve"> минут</w:t>
      </w:r>
      <w:r w:rsidRPr="00DF15F0">
        <w:rPr>
          <w:rFonts w:ascii="Times New Roman" w:eastAsia="Times New Roman" w:hAnsi="Times New Roman"/>
          <w:sz w:val="26"/>
          <w:szCs w:val="26"/>
        </w:rPr>
        <w:t xml:space="preserve">, ответы на вопросы жюри </w:t>
      </w:r>
      <w:r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br/>
        <w:t>5 минут)</w:t>
      </w:r>
    </w:p>
    <w:p w14:paraId="59BAA0FE" w14:textId="77777777" w:rsidR="001636DF" w:rsidRDefault="001636DF" w:rsidP="001636DF">
      <w:pPr>
        <w:pStyle w:val="Default"/>
        <w:ind w:firstLine="708"/>
        <w:jc w:val="both"/>
        <w:rPr>
          <w:sz w:val="26"/>
          <w:szCs w:val="26"/>
        </w:rPr>
      </w:pPr>
    </w:p>
    <w:p w14:paraId="3216F91D" w14:textId="28477E07" w:rsidR="001636DF" w:rsidRPr="001636DF" w:rsidRDefault="001636DF" w:rsidP="001636DF">
      <w:pPr>
        <w:pStyle w:val="Default"/>
        <w:ind w:firstLine="708"/>
        <w:jc w:val="both"/>
        <w:rPr>
          <w:sz w:val="26"/>
          <w:szCs w:val="26"/>
        </w:rPr>
      </w:pPr>
      <w:r w:rsidRPr="001636DF">
        <w:rPr>
          <w:sz w:val="26"/>
          <w:szCs w:val="26"/>
        </w:rPr>
        <w:t>Порядок оценивания конкурсного испытания: к</w:t>
      </w:r>
      <w:r w:rsidRPr="001636D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365F9551" w14:textId="2DB5667D" w:rsidR="001636DF" w:rsidRPr="001636DF" w:rsidRDefault="001636DF" w:rsidP="001636DF">
      <w:pPr>
        <w:pStyle w:val="Default"/>
        <w:ind w:firstLine="708"/>
        <w:jc w:val="both"/>
        <w:rPr>
          <w:sz w:val="26"/>
          <w:szCs w:val="26"/>
        </w:rPr>
      </w:pPr>
      <w:r w:rsidRPr="001636DF">
        <w:rPr>
          <w:sz w:val="26"/>
          <w:szCs w:val="26"/>
        </w:rPr>
        <w:t xml:space="preserve">Максимальная оценка за конкурсное испытание – </w:t>
      </w:r>
      <w:r>
        <w:rPr>
          <w:sz w:val="26"/>
          <w:szCs w:val="26"/>
        </w:rPr>
        <w:t>50</w:t>
      </w:r>
      <w:r w:rsidRPr="001636DF">
        <w:rPr>
          <w:sz w:val="26"/>
          <w:szCs w:val="26"/>
        </w:rPr>
        <w:t xml:space="preserve"> балл</w:t>
      </w:r>
      <w:r>
        <w:rPr>
          <w:sz w:val="26"/>
          <w:szCs w:val="26"/>
        </w:rPr>
        <w:t>ов</w:t>
      </w:r>
      <w:r w:rsidRPr="001636DF">
        <w:rPr>
          <w:sz w:val="26"/>
          <w:szCs w:val="26"/>
        </w:rPr>
        <w:t>.</w:t>
      </w:r>
    </w:p>
    <w:p w14:paraId="6380899C" w14:textId="423D3C37" w:rsidR="00EB0F00" w:rsidRPr="001636DF" w:rsidRDefault="00EB0F00" w:rsidP="001636DF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552C1C82" w14:textId="77777777" w:rsidR="00EB0F00" w:rsidRPr="006008D1" w:rsidRDefault="00EB0F00" w:rsidP="001636DF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184E8437" w14:textId="77777777" w:rsidR="00EB0F00" w:rsidRPr="006008D1" w:rsidRDefault="00EB0F00" w:rsidP="006008D1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1732F56B" w14:textId="7948889F" w:rsidR="00EB0F00" w:rsidRDefault="00EB0F00" w:rsidP="006008D1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18FDCFA2" w14:textId="2B3F9B80" w:rsidR="00EB0F00" w:rsidRPr="006008D1" w:rsidRDefault="00EB0F00" w:rsidP="006008D1">
      <w:pPr>
        <w:widowControl w:val="0"/>
        <w:tabs>
          <w:tab w:val="left" w:pos="139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866"/>
        <w:gridCol w:w="1708"/>
        <w:gridCol w:w="1598"/>
      </w:tblGrid>
      <w:tr w:rsidR="00EB0F00" w:rsidRPr="006008D1" w14:paraId="1F97F965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3172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и показатели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DA13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Баллы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E7D0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>Оценка жюри</w:t>
            </w:r>
          </w:p>
        </w:tc>
      </w:tr>
      <w:tr w:rsidR="00EB0F00" w:rsidRPr="006008D1" w14:paraId="142A4846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61A6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>Актуальность и методическая обоснованность представленного опыта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DB7E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67D6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0F00" w:rsidRPr="006008D1" w14:paraId="42DA41DD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C81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Обосновывает собственные педагогические идеи, опираясь на имеющийся эффективный опыт преподавания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7B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DC8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D367CD2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9DD1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актуальность представляемой технологии / методов / приемов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2F4B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E51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91D7BA1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47F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связь современных достижений науки в преподаваемой предметной области в рамках учебного предмета, дисциплины, междисциплинарного курса, профессионального модуля, практик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EAA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A7E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8C52E51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0C0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Обосновывает целесообразность предлагаемых решений в преподавании и доказывает их практическую значимость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062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770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09DBC8E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1CE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Обосновывает педагогическую целесообразность демонстрируемой технологии/методов/приемов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4783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0D1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71E7D9F" w14:textId="77777777" w:rsidTr="00EB0F00">
        <w:trPr>
          <w:trHeight w:val="381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6A20" w14:textId="77777777" w:rsidR="00EB0F00" w:rsidRPr="006008D1" w:rsidRDefault="00EB0F00" w:rsidP="006008D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Культура публичного выступления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5F5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D6A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E1C6EEA" w14:textId="77777777" w:rsidTr="00EB0F00">
        <w:trPr>
          <w:trHeight w:val="615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2F1A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Грамотно и оптимально использует разные источники информации и формы работы с образовательными ресурсами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D955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009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6324FC4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D215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глубину и широту знаний по теме, корректно и грамотно использует понятийный аппарат и научный язык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FFB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CFDE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BDEC743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DD0E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грамотность речи и языковую </w:t>
            </w:r>
            <w:r w:rsidRPr="006008D1">
              <w:rPr>
                <w:sz w:val="26"/>
                <w:szCs w:val="26"/>
              </w:rPr>
              <w:lastRenderedPageBreak/>
              <w:t>культуру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4D88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466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F8DD6B0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2EE2" w14:textId="77777777" w:rsidR="00EB0F00" w:rsidRPr="006008D1" w:rsidRDefault="00EB0F00" w:rsidP="006008D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Проявляет способность к анализу своей деятельности и осмыслению опыта, видит точки роста в своем личностном и профессиональном развитии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9E7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66D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9FF8A7D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7C7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 xml:space="preserve">2.5. Выступает четко и конкретно, излагает позицию ясно и кратко, показывает точное видение педагогической концепции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5EF8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32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7C3FE9BA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A92A" w14:textId="77777777" w:rsidR="00EB0F00" w:rsidRPr="006008D1" w:rsidRDefault="00EB0F00" w:rsidP="006008D1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Знание передовых технологий практической подготовки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7C3C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AAE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17F6202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8094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3.1. Демонстрирует взаимосвязь образовательных результатов учебного предмета теоретической части (дисциплины, межпредметного курса, профессионального модуля) с практической подготовкой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8EC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053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70CEA475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91F7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3.2. Демонстрирует владение передовыми технологиями практической подготовки обучающихся по преподаваемому учебному предмету (дисциплине, профессиональному модулю, междисциплинарному курсу)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5CCA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F3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4595C19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12BE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3.3. Обосновывает целесообразность применяемых педагогических технологий в педагогической деятельности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EC6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445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BBCBB87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0D8A" w14:textId="77777777" w:rsidR="00EB0F00" w:rsidRPr="006008D1" w:rsidRDefault="00EB0F00" w:rsidP="006008D1">
            <w:pPr>
              <w:pStyle w:val="a4"/>
              <w:numPr>
                <w:ilvl w:val="1"/>
                <w:numId w:val="2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Демонстрирует методы, способы формирования у обучающихся учебной мотивации в получаемой профессии/специальности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3489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379A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95B2DEE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6CF" w14:textId="77777777" w:rsidR="00EB0F00" w:rsidRPr="006008D1" w:rsidRDefault="00EB0F00" w:rsidP="006008D1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Демонстрирует авторские педагогические решения в педагогической деятельности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1BC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950F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0D7DB3B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AFE6" w14:textId="77777777" w:rsidR="00EB0F00" w:rsidRPr="006008D1" w:rsidRDefault="00EB0F00" w:rsidP="006008D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Умение анализировать собственную деятельность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B304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D97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F72C052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23F3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4.1. Демонстрирует результативность и потенциальные эффекты представляемых технологий/ методов/ приемов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FFD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72A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3CFC698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F05F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4.2. Проявляет способность к анализу своей деятельности и осмыслению опыта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32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4B4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84DA360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7C0F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4.3. Находит проблемные точки роста в своем профессиональном и личностном развитии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54E7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177A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E4C5A90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5DB0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4.4.  Предлагает конкретные рекомендации по использованию демонстрируемой технологии в педагогической деятельности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EB2D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6B5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6C38D07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19E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 xml:space="preserve">4.5. Убедительно анализирует представляемые образовательные достижения обучающихся в результате применения презентуемой педагогической системы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A2E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7B6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854CE86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9F5" w14:textId="77777777" w:rsidR="00EB0F00" w:rsidRPr="006008D1" w:rsidRDefault="00EB0F00" w:rsidP="006008D1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Общая и профессиональная эрудиция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942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E18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EB0F00" w:rsidRPr="006008D1" w14:paraId="289CCE71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C02C" w14:textId="77777777" w:rsidR="00EB0F00" w:rsidRPr="006008D1" w:rsidRDefault="00EB0F00" w:rsidP="006008D1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5.1. Широта и масштабность взгляда на профессию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B7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CA4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7CF318CC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8258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5.2. Умение формулировать общие тенденции развития профессионального образования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3C6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098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11BF828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CAAC" w14:textId="1B5D36BA" w:rsidR="00EB0F00" w:rsidRPr="006008D1" w:rsidRDefault="00EB0F00" w:rsidP="006008D1">
            <w:pPr>
              <w:pStyle w:val="a4"/>
              <w:numPr>
                <w:ilvl w:val="1"/>
                <w:numId w:val="4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Демонстрация связи с практикой, обращение внимания на</w:t>
            </w:r>
            <w:r w:rsidR="006008D1">
              <w:rPr>
                <w:sz w:val="26"/>
                <w:szCs w:val="26"/>
              </w:rPr>
              <w:t xml:space="preserve"> </w:t>
            </w:r>
            <w:r w:rsidRPr="006008D1">
              <w:rPr>
                <w:sz w:val="26"/>
                <w:szCs w:val="26"/>
              </w:rPr>
              <w:t>вызовы времени и запросы социума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B6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0A6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0894C51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E714" w14:textId="77777777" w:rsidR="00EB0F00" w:rsidRPr="006008D1" w:rsidRDefault="00EB0F00" w:rsidP="006008D1">
            <w:pPr>
              <w:pStyle w:val="a4"/>
              <w:numPr>
                <w:ilvl w:val="1"/>
                <w:numId w:val="4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Понимание ценностных ориентиров современной системы образования и наличие мировоззренческой позиции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CE38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005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206337A" w14:textId="77777777" w:rsidTr="00EB0F0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737F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5.5. Понимание смысла своей собственной педагогической деятельности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D88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E84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A2670F5" w14:textId="77777777" w:rsidTr="00EB0F00">
        <w:trPr>
          <w:trHeight w:val="70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9D2D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(сумма баллов):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042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48F" w14:textId="77777777" w:rsidR="00EB0F00" w:rsidRPr="006008D1" w:rsidRDefault="00EB0F00" w:rsidP="006008D1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FC84D22" w14:textId="77777777" w:rsidR="00A84355" w:rsidRPr="006008D1" w:rsidRDefault="00A84355" w:rsidP="006008D1">
      <w:pPr>
        <w:spacing w:after="0" w:line="240" w:lineRule="auto"/>
        <w:rPr>
          <w:sz w:val="26"/>
          <w:szCs w:val="26"/>
        </w:rPr>
      </w:pPr>
    </w:p>
    <w:p w14:paraId="4F5F3225" w14:textId="77777777" w:rsidR="001636DF" w:rsidRPr="001636DF" w:rsidRDefault="001636DF" w:rsidP="001636D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636DF">
        <w:rPr>
          <w:rFonts w:ascii="Times New Roman" w:hAnsi="Times New Roman" w:cs="Times New Roman"/>
          <w:sz w:val="26"/>
          <w:szCs w:val="26"/>
        </w:rPr>
        <w:lastRenderedPageBreak/>
        <w:t>КРИТЕРИИ ОЧНОГО ЭТАПА «</w:t>
      </w:r>
      <w:r>
        <w:rPr>
          <w:rFonts w:ascii="Times New Roman" w:hAnsi="Times New Roman" w:cs="Times New Roman"/>
          <w:sz w:val="26"/>
          <w:szCs w:val="26"/>
        </w:rPr>
        <w:t>МАСТЕР ГОДА</w:t>
      </w:r>
      <w:r w:rsidRPr="001636DF">
        <w:rPr>
          <w:rFonts w:ascii="Times New Roman" w:hAnsi="Times New Roman" w:cs="Times New Roman"/>
          <w:sz w:val="26"/>
          <w:szCs w:val="26"/>
        </w:rPr>
        <w:t>»</w:t>
      </w:r>
    </w:p>
    <w:p w14:paraId="12139F3E" w14:textId="0CC1538D" w:rsidR="001636DF" w:rsidRPr="001636DF" w:rsidRDefault="001636DF" w:rsidP="001636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36DF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ОТКРЫТЫЙ МАСТЕР-КЛАСС</w:t>
      </w:r>
      <w:r w:rsidRPr="001636DF">
        <w:rPr>
          <w:rFonts w:ascii="Times New Roman" w:hAnsi="Times New Roman" w:cs="Times New Roman"/>
          <w:sz w:val="26"/>
          <w:szCs w:val="26"/>
        </w:rPr>
        <w:t>»</w:t>
      </w:r>
    </w:p>
    <w:p w14:paraId="15D0D349" w14:textId="77777777" w:rsidR="001636DF" w:rsidRPr="001636DF" w:rsidRDefault="001636DF" w:rsidP="001636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19B7B53" w14:textId="77777777" w:rsidR="001636DF" w:rsidRPr="00D70DF0" w:rsidRDefault="001636DF" w:rsidP="001636D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6D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D70DF0">
        <w:rPr>
          <w:rFonts w:ascii="Times New Roman" w:hAnsi="Times New Roman"/>
          <w:sz w:val="26"/>
          <w:szCs w:val="26"/>
        </w:rPr>
        <w:t>демонстрация участниками эффективных приёмов, методов, технологий,</w:t>
      </w:r>
      <w:r w:rsidRPr="00D70DF0">
        <w:rPr>
          <w:rFonts w:ascii="Times New Roman" w:eastAsia="Times New Roman" w:hAnsi="Times New Roman"/>
          <w:sz w:val="26"/>
          <w:szCs w:val="26"/>
        </w:rPr>
        <w:t xml:space="preserve"> выявление лучшего педагогического опыта и инновационных практик.</w:t>
      </w:r>
    </w:p>
    <w:p w14:paraId="0D5B1F29" w14:textId="77777777" w:rsidR="001636DF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64D6F64B" w14:textId="1224158B" w:rsidR="001636DF" w:rsidRPr="00D70DF0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6"/>
          <w:szCs w:val="26"/>
        </w:rPr>
      </w:pPr>
      <w:r w:rsidRPr="00D70DF0">
        <w:rPr>
          <w:rFonts w:ascii="Times New Roman" w:eastAsia="Times New Roman" w:hAnsi="Times New Roman"/>
          <w:sz w:val="26"/>
          <w:szCs w:val="26"/>
        </w:rPr>
        <w:t>Формат конкурсного задания: учебное занятие с группой обучающихся.</w:t>
      </w:r>
    </w:p>
    <w:p w14:paraId="25B37E9A" w14:textId="242D9370" w:rsidR="001636DF" w:rsidRPr="00D70DF0" w:rsidRDefault="001636DF" w:rsidP="00163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70DF0">
        <w:rPr>
          <w:rFonts w:ascii="Times New Roman" w:eastAsia="Times New Roman" w:hAnsi="Times New Roman"/>
          <w:sz w:val="26"/>
          <w:szCs w:val="26"/>
        </w:rPr>
        <w:t xml:space="preserve">До начала конкурсного испытания участники передают членам жюри план проведения учебного занятия в письменном виде, в котором указаны цели </w:t>
      </w:r>
      <w:r>
        <w:rPr>
          <w:rFonts w:ascii="Times New Roman" w:eastAsia="Times New Roman" w:hAnsi="Times New Roman"/>
          <w:sz w:val="26"/>
          <w:szCs w:val="26"/>
        </w:rPr>
        <w:br/>
      </w:r>
      <w:r w:rsidRPr="00D70DF0">
        <w:rPr>
          <w:rFonts w:ascii="Times New Roman" w:eastAsia="Times New Roman" w:hAnsi="Times New Roman"/>
          <w:sz w:val="26"/>
          <w:szCs w:val="26"/>
        </w:rPr>
        <w:t>и примерное содержание мероприятия (текстовый редактор</w:t>
      </w:r>
      <w:r w:rsidRPr="00D70DF0">
        <w:rPr>
          <w:rFonts w:ascii="Times New Roman" w:eastAsia="Times New Roman" w:hAnsi="Times New Roman"/>
          <w:sz w:val="26"/>
          <w:szCs w:val="26"/>
          <w:lang w:val="en-US"/>
        </w:rPr>
        <w:t>Word</w:t>
      </w:r>
      <w:r w:rsidRPr="00D70DF0">
        <w:rPr>
          <w:rFonts w:ascii="Times New Roman" w:eastAsia="Times New Roman" w:hAnsi="Times New Roman"/>
          <w:sz w:val="26"/>
          <w:szCs w:val="26"/>
        </w:rPr>
        <w:t>, шрифт – Times New Roman, кегль 14, межстрочный интервал 1,5, выравнивание по ширине листа).</w:t>
      </w:r>
    </w:p>
    <w:p w14:paraId="237D9799" w14:textId="77777777" w:rsidR="001636DF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720CAE3D" w14:textId="72257EC7" w:rsidR="001636DF" w:rsidRPr="004A13DF" w:rsidRDefault="001636DF" w:rsidP="00163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70DF0">
        <w:rPr>
          <w:rFonts w:ascii="Times New Roman" w:eastAsia="Times New Roman" w:hAnsi="Times New Roman"/>
          <w:sz w:val="26"/>
          <w:szCs w:val="26"/>
        </w:rPr>
        <w:t xml:space="preserve">Регламент: учебное занятие 40 минут, </w:t>
      </w:r>
      <w:r w:rsidRPr="00D70DF0">
        <w:rPr>
          <w:rFonts w:ascii="Times New Roman" w:hAnsi="Times New Roman"/>
          <w:sz w:val="26"/>
          <w:szCs w:val="26"/>
        </w:rPr>
        <w:t>самоанализ и ответы на вопросы жюри до 10 минут.</w:t>
      </w:r>
    </w:p>
    <w:p w14:paraId="7ECD06EE" w14:textId="6B854142" w:rsidR="001636DF" w:rsidRDefault="001636DF" w:rsidP="001636DF">
      <w:pPr>
        <w:spacing w:after="0" w:line="240" w:lineRule="auto"/>
        <w:ind w:firstLine="709"/>
        <w:jc w:val="both"/>
        <w:rPr>
          <w:sz w:val="26"/>
          <w:szCs w:val="26"/>
        </w:rPr>
      </w:pPr>
    </w:p>
    <w:p w14:paraId="1A8FD3A5" w14:textId="77777777" w:rsidR="001636DF" w:rsidRPr="001636DF" w:rsidRDefault="001636DF" w:rsidP="001636DF">
      <w:pPr>
        <w:pStyle w:val="Default"/>
        <w:ind w:firstLine="708"/>
        <w:jc w:val="both"/>
        <w:rPr>
          <w:sz w:val="26"/>
          <w:szCs w:val="26"/>
        </w:rPr>
      </w:pPr>
      <w:r w:rsidRPr="001636DF">
        <w:rPr>
          <w:sz w:val="26"/>
          <w:szCs w:val="26"/>
        </w:rPr>
        <w:t>Порядок оценивания конкурсного испытания: к</w:t>
      </w:r>
      <w:r w:rsidRPr="001636D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1AB72C19" w14:textId="5F180C49" w:rsidR="001636DF" w:rsidRPr="001636DF" w:rsidRDefault="001636DF" w:rsidP="001636DF">
      <w:pPr>
        <w:pStyle w:val="Default"/>
        <w:ind w:firstLine="708"/>
        <w:jc w:val="both"/>
        <w:rPr>
          <w:sz w:val="26"/>
          <w:szCs w:val="26"/>
        </w:rPr>
      </w:pPr>
      <w:r w:rsidRPr="001636DF">
        <w:rPr>
          <w:sz w:val="26"/>
          <w:szCs w:val="26"/>
        </w:rPr>
        <w:t xml:space="preserve">Максимальная оценка за конкурсное испытание – </w:t>
      </w:r>
      <w:r>
        <w:rPr>
          <w:sz w:val="26"/>
          <w:szCs w:val="26"/>
        </w:rPr>
        <w:t>6</w:t>
      </w:r>
      <w:r>
        <w:rPr>
          <w:sz w:val="26"/>
          <w:szCs w:val="26"/>
        </w:rPr>
        <w:t>0</w:t>
      </w:r>
      <w:r w:rsidRPr="001636DF">
        <w:rPr>
          <w:sz w:val="26"/>
          <w:szCs w:val="26"/>
        </w:rPr>
        <w:t xml:space="preserve"> балл</w:t>
      </w:r>
      <w:r>
        <w:rPr>
          <w:sz w:val="26"/>
          <w:szCs w:val="26"/>
        </w:rPr>
        <w:t>ов</w:t>
      </w:r>
      <w:r w:rsidRPr="001636DF">
        <w:rPr>
          <w:sz w:val="26"/>
          <w:szCs w:val="26"/>
        </w:rPr>
        <w:t>.</w:t>
      </w:r>
    </w:p>
    <w:p w14:paraId="002375AE" w14:textId="77777777" w:rsidR="001636DF" w:rsidRPr="001636DF" w:rsidRDefault="001636DF" w:rsidP="001636DF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6B664955" w14:textId="77777777" w:rsidR="001636DF" w:rsidRPr="006008D1" w:rsidRDefault="001636DF" w:rsidP="001636DF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4E1839C4" w14:textId="77777777" w:rsidR="001636DF" w:rsidRPr="006008D1" w:rsidRDefault="001636DF" w:rsidP="001636DF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126CEE0C" w14:textId="77777777" w:rsidR="001636DF" w:rsidRDefault="001636DF" w:rsidP="001636DF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353EA135" w14:textId="77777777" w:rsidR="006008D1" w:rsidRPr="006008D1" w:rsidRDefault="006008D1" w:rsidP="006008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6750"/>
        <w:gridCol w:w="1706"/>
        <w:gridCol w:w="1574"/>
      </w:tblGrid>
      <w:tr w:rsidR="00EB0F00" w:rsidRPr="006008D1" w14:paraId="3993380A" w14:textId="77777777" w:rsidTr="00EB0F00">
        <w:tc>
          <w:tcPr>
            <w:tcW w:w="6750" w:type="dxa"/>
            <w:vAlign w:val="center"/>
          </w:tcPr>
          <w:p w14:paraId="156FC62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и показатели</w:t>
            </w:r>
          </w:p>
        </w:tc>
        <w:tc>
          <w:tcPr>
            <w:tcW w:w="1706" w:type="dxa"/>
            <w:vAlign w:val="center"/>
          </w:tcPr>
          <w:p w14:paraId="7C12A20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Баллы </w:t>
            </w:r>
          </w:p>
        </w:tc>
        <w:tc>
          <w:tcPr>
            <w:tcW w:w="1574" w:type="dxa"/>
          </w:tcPr>
          <w:p w14:paraId="71E000F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sz w:val="26"/>
                <w:szCs w:val="26"/>
              </w:rPr>
              <w:t>Оценка жюри</w:t>
            </w:r>
          </w:p>
        </w:tc>
      </w:tr>
      <w:tr w:rsidR="00EB0F00" w:rsidRPr="006008D1" w14:paraId="384E5B55" w14:textId="77777777" w:rsidTr="00EB0F00">
        <w:tc>
          <w:tcPr>
            <w:tcW w:w="6750" w:type="dxa"/>
          </w:tcPr>
          <w:p w14:paraId="5FD9A5C8" w14:textId="77777777" w:rsidR="00EB0F00" w:rsidRPr="006008D1" w:rsidRDefault="00EB0F00" w:rsidP="006008D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Методическое мастерство и творчество</w:t>
            </w:r>
          </w:p>
        </w:tc>
        <w:tc>
          <w:tcPr>
            <w:tcW w:w="1706" w:type="dxa"/>
          </w:tcPr>
          <w:p w14:paraId="3BB9D4CE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574" w:type="dxa"/>
          </w:tcPr>
          <w:p w14:paraId="6325B2EF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EB0F00" w:rsidRPr="006008D1" w14:paraId="4482B354" w14:textId="77777777" w:rsidTr="00EB0F00">
        <w:tc>
          <w:tcPr>
            <w:tcW w:w="6750" w:type="dxa"/>
          </w:tcPr>
          <w:p w14:paraId="3112A3EC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Обеспечивает методическую целостность и структурированность учебного занятия </w:t>
            </w:r>
          </w:p>
        </w:tc>
        <w:tc>
          <w:tcPr>
            <w:tcW w:w="1706" w:type="dxa"/>
          </w:tcPr>
          <w:p w14:paraId="3327589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077F94F8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6C235758" w14:textId="77777777" w:rsidTr="00EB0F00">
        <w:tc>
          <w:tcPr>
            <w:tcW w:w="6750" w:type="dxa"/>
          </w:tcPr>
          <w:p w14:paraId="6526710F" w14:textId="6209383D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Целесообразно использует технологии, методы, приемы и</w:t>
            </w:r>
            <w:r w:rsidR="006008D1">
              <w:rPr>
                <w:sz w:val="26"/>
                <w:szCs w:val="26"/>
              </w:rPr>
              <w:t xml:space="preserve"> </w:t>
            </w:r>
            <w:r w:rsidRPr="006008D1">
              <w:rPr>
                <w:rFonts w:eastAsiaTheme="minorHAnsi"/>
                <w:sz w:val="26"/>
                <w:szCs w:val="26"/>
              </w:rPr>
              <w:t>формы организации учебной деятельности</w:t>
            </w:r>
          </w:p>
        </w:tc>
        <w:tc>
          <w:tcPr>
            <w:tcW w:w="1706" w:type="dxa"/>
          </w:tcPr>
          <w:p w14:paraId="0ECC3A99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4BF0B382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28EB939" w14:textId="77777777" w:rsidTr="00EB0F00">
        <w:tc>
          <w:tcPr>
            <w:tcW w:w="6750" w:type="dxa"/>
          </w:tcPr>
          <w:p w14:paraId="22DAB1FF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на учебном занятии основные компоненты своей методической системы</w:t>
            </w:r>
          </w:p>
        </w:tc>
        <w:tc>
          <w:tcPr>
            <w:tcW w:w="1706" w:type="dxa"/>
          </w:tcPr>
          <w:p w14:paraId="3AEB542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71097307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6638635" w14:textId="77777777" w:rsidTr="00EB0F00">
        <w:tc>
          <w:tcPr>
            <w:tcW w:w="6750" w:type="dxa"/>
          </w:tcPr>
          <w:p w14:paraId="086485EB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Обеспечивает четкую структуру и хронометраж учебного занятия</w:t>
            </w:r>
          </w:p>
        </w:tc>
        <w:tc>
          <w:tcPr>
            <w:tcW w:w="1706" w:type="dxa"/>
          </w:tcPr>
          <w:p w14:paraId="1372436B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21911872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75880009" w14:textId="77777777" w:rsidTr="00EB0F00">
        <w:tc>
          <w:tcPr>
            <w:tcW w:w="6750" w:type="dxa"/>
          </w:tcPr>
          <w:p w14:paraId="43209351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Обеспечивает обоснованный и оптимальный для данного учебного занятия объем и содержание информации</w:t>
            </w:r>
          </w:p>
        </w:tc>
        <w:tc>
          <w:tcPr>
            <w:tcW w:w="1706" w:type="dxa"/>
          </w:tcPr>
          <w:p w14:paraId="53C07220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18E71E74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2B03939" w14:textId="77777777" w:rsidTr="00EB0F00">
        <w:tc>
          <w:tcPr>
            <w:tcW w:w="6750" w:type="dxa"/>
          </w:tcPr>
          <w:p w14:paraId="7D764670" w14:textId="77777777" w:rsidR="00EB0F00" w:rsidRPr="006008D1" w:rsidRDefault="00EB0F00" w:rsidP="006008D1">
            <w:pPr>
              <w:pStyle w:val="a4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Использование передовых технологий практической подготовки в своей профессиональной деятельности, владение методиками практической подготовки</w:t>
            </w:r>
          </w:p>
        </w:tc>
        <w:tc>
          <w:tcPr>
            <w:tcW w:w="1706" w:type="dxa"/>
          </w:tcPr>
          <w:p w14:paraId="3D79298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74" w:type="dxa"/>
          </w:tcPr>
          <w:p w14:paraId="6C3BF198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EB0F00" w:rsidRPr="006008D1" w14:paraId="11AF4BED" w14:textId="77777777" w:rsidTr="00EB0F00">
        <w:tc>
          <w:tcPr>
            <w:tcW w:w="6750" w:type="dxa"/>
          </w:tcPr>
          <w:p w14:paraId="4D9013DA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на учебном занятии обоснованное применение передовых технологий практической подготовки обучающихся в соответствии с профессиональными компетенциями профессии или специальности</w:t>
            </w:r>
          </w:p>
        </w:tc>
        <w:tc>
          <w:tcPr>
            <w:tcW w:w="1706" w:type="dxa"/>
          </w:tcPr>
          <w:p w14:paraId="2B566B5D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2D61881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7FD23BD" w14:textId="77777777" w:rsidTr="00EB0F00">
        <w:tc>
          <w:tcPr>
            <w:tcW w:w="6750" w:type="dxa"/>
          </w:tcPr>
          <w:p w14:paraId="0D008DF4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Применяет в практических видах работ на учебном занятии задания, ориентированные на формирование профессиональных компетенций профессии или </w:t>
            </w:r>
            <w:r w:rsidRPr="006008D1">
              <w:rPr>
                <w:sz w:val="26"/>
                <w:szCs w:val="26"/>
              </w:rPr>
              <w:lastRenderedPageBreak/>
              <w:t>специальности</w:t>
            </w:r>
          </w:p>
        </w:tc>
        <w:tc>
          <w:tcPr>
            <w:tcW w:w="1706" w:type="dxa"/>
          </w:tcPr>
          <w:p w14:paraId="69528EB9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0-2</w:t>
            </w:r>
          </w:p>
        </w:tc>
        <w:tc>
          <w:tcPr>
            <w:tcW w:w="1574" w:type="dxa"/>
          </w:tcPr>
          <w:p w14:paraId="1F3A3B2E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F2C0479" w14:textId="77777777" w:rsidTr="00EB0F00">
        <w:tc>
          <w:tcPr>
            <w:tcW w:w="6750" w:type="dxa"/>
          </w:tcPr>
          <w:p w14:paraId="6550BCD6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Обоснованно использует программное обеспечение, ориентирование на формирование профессиональных компетенций обучающихся</w:t>
            </w:r>
          </w:p>
        </w:tc>
        <w:tc>
          <w:tcPr>
            <w:tcW w:w="1706" w:type="dxa"/>
          </w:tcPr>
          <w:p w14:paraId="656939E7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10DF3CC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42ECA96" w14:textId="77777777" w:rsidTr="00EB0F00">
        <w:tc>
          <w:tcPr>
            <w:tcW w:w="6750" w:type="dxa"/>
          </w:tcPr>
          <w:p w14:paraId="36B46FCC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Создает проблемные учебные ситуации, моделирующие производственный процесс, формирующий профессиональные навыки обучающихся</w:t>
            </w:r>
          </w:p>
        </w:tc>
        <w:tc>
          <w:tcPr>
            <w:tcW w:w="1706" w:type="dxa"/>
          </w:tcPr>
          <w:p w14:paraId="4331B6C8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653DF00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73D4D25" w14:textId="77777777" w:rsidTr="00EB0F00">
        <w:tc>
          <w:tcPr>
            <w:tcW w:w="6750" w:type="dxa"/>
          </w:tcPr>
          <w:p w14:paraId="621EA83E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Применяет деятельностный подход на учебном занятии при формировании профессионального навыка </w:t>
            </w:r>
          </w:p>
        </w:tc>
        <w:tc>
          <w:tcPr>
            <w:tcW w:w="1706" w:type="dxa"/>
          </w:tcPr>
          <w:p w14:paraId="4D2944DD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4343B32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8B65FD7" w14:textId="77777777" w:rsidTr="00EB0F00">
        <w:tc>
          <w:tcPr>
            <w:tcW w:w="6750" w:type="dxa"/>
          </w:tcPr>
          <w:p w14:paraId="25C533B9" w14:textId="77777777" w:rsidR="00EB0F00" w:rsidRPr="006008D1" w:rsidRDefault="00EB0F00" w:rsidP="006008D1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Организация работы обучающихся, умение взаимодействовать с обучающимися</w:t>
            </w:r>
          </w:p>
        </w:tc>
        <w:tc>
          <w:tcPr>
            <w:tcW w:w="1706" w:type="dxa"/>
          </w:tcPr>
          <w:p w14:paraId="195E0B4A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74" w:type="dxa"/>
          </w:tcPr>
          <w:p w14:paraId="47E3C982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EB0F00" w:rsidRPr="006008D1" w14:paraId="7C7174FD" w14:textId="77777777" w:rsidTr="00EB0F00">
        <w:tc>
          <w:tcPr>
            <w:tcW w:w="6750" w:type="dxa"/>
          </w:tcPr>
          <w:p w14:paraId="578765E3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Целесообразно и эффективно использует приемы формирования и поддержания мотивации обучающихся на учебном занятии</w:t>
            </w:r>
          </w:p>
        </w:tc>
        <w:tc>
          <w:tcPr>
            <w:tcW w:w="1706" w:type="dxa"/>
          </w:tcPr>
          <w:p w14:paraId="005CAAC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7E11658B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F14705E" w14:textId="77777777" w:rsidTr="00EB0F00">
        <w:tc>
          <w:tcPr>
            <w:tcW w:w="6750" w:type="dxa"/>
          </w:tcPr>
          <w:p w14:paraId="27A200ED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В организации учебной деятельности на учебном занятии учитывает возрастные особенности группы обучающихся</w:t>
            </w:r>
          </w:p>
        </w:tc>
        <w:tc>
          <w:tcPr>
            <w:tcW w:w="1706" w:type="dxa"/>
          </w:tcPr>
          <w:p w14:paraId="0D0A570C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60BA1DC1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0642679" w14:textId="77777777" w:rsidTr="00EB0F00">
        <w:tc>
          <w:tcPr>
            <w:tcW w:w="6750" w:type="dxa"/>
          </w:tcPr>
          <w:p w14:paraId="2E27BEA2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корректное профессиональное общение с обучающимися, создает на учебном занятии ситуации сотрудничества</w:t>
            </w:r>
          </w:p>
        </w:tc>
        <w:tc>
          <w:tcPr>
            <w:tcW w:w="1706" w:type="dxa"/>
          </w:tcPr>
          <w:p w14:paraId="45C929B0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515120CD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D1AA5B5" w14:textId="77777777" w:rsidTr="00EB0F00">
        <w:tc>
          <w:tcPr>
            <w:tcW w:w="6750" w:type="dxa"/>
          </w:tcPr>
          <w:p w14:paraId="0D24CD2C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Обеспечивает нацеленность всех структурных и методических элементов учебного занятия на достижение обучающимися индивидуального образовательного результата</w:t>
            </w:r>
          </w:p>
        </w:tc>
        <w:tc>
          <w:tcPr>
            <w:tcW w:w="1706" w:type="dxa"/>
          </w:tcPr>
          <w:p w14:paraId="57DFC2F6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3E47372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BFC14AF" w14:textId="77777777" w:rsidTr="00EB0F00">
        <w:tc>
          <w:tcPr>
            <w:tcW w:w="6750" w:type="dxa"/>
          </w:tcPr>
          <w:p w14:paraId="1253FDDA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Обеспечивает психолого-педагогическую поддержку обучающихся учебной группы, в том числе с особыми образовательными потребностями и ограниченными возможностями здоровья</w:t>
            </w:r>
          </w:p>
        </w:tc>
        <w:tc>
          <w:tcPr>
            <w:tcW w:w="1706" w:type="dxa"/>
          </w:tcPr>
          <w:p w14:paraId="3B3E59A8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6202441E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EF3ED1D" w14:textId="77777777" w:rsidTr="00EB0F00">
        <w:tc>
          <w:tcPr>
            <w:tcW w:w="6750" w:type="dxa"/>
          </w:tcPr>
          <w:p w14:paraId="60B2329F" w14:textId="77777777" w:rsidR="00EB0F00" w:rsidRPr="006008D1" w:rsidRDefault="00EB0F00" w:rsidP="006008D1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Использование информационно-коммуникационных, здоровьесберегающих технологий</w:t>
            </w:r>
          </w:p>
        </w:tc>
        <w:tc>
          <w:tcPr>
            <w:tcW w:w="1706" w:type="dxa"/>
          </w:tcPr>
          <w:p w14:paraId="2F4CEEA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74" w:type="dxa"/>
          </w:tcPr>
          <w:p w14:paraId="356D58C9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EB0F00" w:rsidRPr="006008D1" w14:paraId="097A65DC" w14:textId="77777777" w:rsidTr="00EB0F00">
        <w:tc>
          <w:tcPr>
            <w:tcW w:w="6750" w:type="dxa"/>
          </w:tcPr>
          <w:p w14:paraId="2EDC4010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Целесообразно и на достаточном уровне использует ИКТ-технологии</w:t>
            </w:r>
          </w:p>
        </w:tc>
        <w:tc>
          <w:tcPr>
            <w:tcW w:w="1706" w:type="dxa"/>
          </w:tcPr>
          <w:p w14:paraId="52926713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558925C2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7705FD0A" w14:textId="77777777" w:rsidTr="00EB0F00">
        <w:tc>
          <w:tcPr>
            <w:tcW w:w="6750" w:type="dxa"/>
          </w:tcPr>
          <w:p w14:paraId="37A26F5B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Реализует здоровьесберегающие подходы, использует приемы снятия напряжения и смену видов учебной деятельности обучающихся</w:t>
            </w:r>
          </w:p>
        </w:tc>
        <w:tc>
          <w:tcPr>
            <w:tcW w:w="1706" w:type="dxa"/>
          </w:tcPr>
          <w:p w14:paraId="6D96C601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4C370D4C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611A3D7" w14:textId="77777777" w:rsidTr="00EB0F00">
        <w:tc>
          <w:tcPr>
            <w:tcW w:w="6750" w:type="dxa"/>
          </w:tcPr>
          <w:p w14:paraId="3BC96012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обоснованное применение электронных учебно-методических пособий, возможностей интерактивной доски</w:t>
            </w:r>
          </w:p>
        </w:tc>
        <w:tc>
          <w:tcPr>
            <w:tcW w:w="1706" w:type="dxa"/>
          </w:tcPr>
          <w:p w14:paraId="37775AB2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78DF356E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451B9978" w14:textId="77777777" w:rsidTr="00EB0F00">
        <w:tc>
          <w:tcPr>
            <w:tcW w:w="6750" w:type="dxa"/>
          </w:tcPr>
          <w:p w14:paraId="0DC731B8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4.4. Демонстрирует применение интерактивных методов обучения, в том числе с применением цифровых образовательных ресурсов</w:t>
            </w:r>
          </w:p>
        </w:tc>
        <w:tc>
          <w:tcPr>
            <w:tcW w:w="1706" w:type="dxa"/>
          </w:tcPr>
          <w:p w14:paraId="2DCB25AE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657142C6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0D07118" w14:textId="77777777" w:rsidTr="00EB0F00">
        <w:tc>
          <w:tcPr>
            <w:tcW w:w="6750" w:type="dxa"/>
          </w:tcPr>
          <w:p w14:paraId="4EDB6DE1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 xml:space="preserve">4.5. Применяет в учебном занятии модели, макеты, модуляторы, симуляторы и другие средства, имитирующие производственные операции и процессы </w:t>
            </w:r>
          </w:p>
        </w:tc>
        <w:tc>
          <w:tcPr>
            <w:tcW w:w="1706" w:type="dxa"/>
          </w:tcPr>
          <w:p w14:paraId="5313300C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2227180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3193BFA" w14:textId="77777777" w:rsidTr="00EB0F00">
        <w:tc>
          <w:tcPr>
            <w:tcW w:w="6750" w:type="dxa"/>
          </w:tcPr>
          <w:p w14:paraId="678F8F4A" w14:textId="77777777" w:rsidR="00EB0F00" w:rsidRPr="006008D1" w:rsidRDefault="00EB0F00" w:rsidP="006008D1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Результативность учебного занятия</w:t>
            </w:r>
          </w:p>
        </w:tc>
        <w:tc>
          <w:tcPr>
            <w:tcW w:w="1706" w:type="dxa"/>
          </w:tcPr>
          <w:p w14:paraId="09790777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4" w:type="dxa"/>
          </w:tcPr>
          <w:p w14:paraId="03202432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19FD8AB3" w14:textId="77777777" w:rsidTr="00EB0F00">
        <w:tc>
          <w:tcPr>
            <w:tcW w:w="6750" w:type="dxa"/>
          </w:tcPr>
          <w:p w14:paraId="7A1EA6EF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Демонстрирует постановку и достижение планируемых результатов учебного занятия</w:t>
            </w:r>
          </w:p>
        </w:tc>
        <w:tc>
          <w:tcPr>
            <w:tcW w:w="1706" w:type="dxa"/>
          </w:tcPr>
          <w:p w14:paraId="04F709BF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143D9804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BEA5E6A" w14:textId="77777777" w:rsidTr="00EB0F00">
        <w:tc>
          <w:tcPr>
            <w:tcW w:w="6750" w:type="dxa"/>
          </w:tcPr>
          <w:p w14:paraId="2EBEC62D" w14:textId="68644421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Планирует результаты учебного занятия с учетом </w:t>
            </w:r>
            <w:r w:rsidR="006008D1">
              <w:rPr>
                <w:sz w:val="26"/>
                <w:szCs w:val="26"/>
              </w:rPr>
              <w:t>ФГОС</w:t>
            </w:r>
            <w:r w:rsidRPr="006008D1">
              <w:rPr>
                <w:sz w:val="26"/>
                <w:szCs w:val="26"/>
              </w:rPr>
              <w:t xml:space="preserve">, в соответствии с рабочей программой </w:t>
            </w:r>
          </w:p>
        </w:tc>
        <w:tc>
          <w:tcPr>
            <w:tcW w:w="1706" w:type="dxa"/>
          </w:tcPr>
          <w:p w14:paraId="67C57B52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1E18E3DD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0B534C9E" w14:textId="77777777" w:rsidTr="00EB0F00">
        <w:tc>
          <w:tcPr>
            <w:tcW w:w="6750" w:type="dxa"/>
          </w:tcPr>
          <w:p w14:paraId="2934ED23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lastRenderedPageBreak/>
              <w:t xml:space="preserve"> Планирует результаты учебного занятия в соответствии с целью, задачами, содержанием, формами и способами учебной деятельности</w:t>
            </w:r>
          </w:p>
        </w:tc>
        <w:tc>
          <w:tcPr>
            <w:tcW w:w="1706" w:type="dxa"/>
          </w:tcPr>
          <w:p w14:paraId="6E7A2F61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60788A02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A125227" w14:textId="77777777" w:rsidTr="00EB0F00">
        <w:trPr>
          <w:trHeight w:val="285"/>
        </w:trPr>
        <w:tc>
          <w:tcPr>
            <w:tcW w:w="6750" w:type="dxa"/>
          </w:tcPr>
          <w:p w14:paraId="15AEED5E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Привлекает обучающихся к планированию цели, задач и результатов учебного занятия</w:t>
            </w:r>
          </w:p>
        </w:tc>
        <w:tc>
          <w:tcPr>
            <w:tcW w:w="1706" w:type="dxa"/>
          </w:tcPr>
          <w:p w14:paraId="72D4E9D1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6D1AD961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03AF761" w14:textId="77777777" w:rsidTr="00EB0F00">
        <w:tc>
          <w:tcPr>
            <w:tcW w:w="6750" w:type="dxa"/>
          </w:tcPr>
          <w:p w14:paraId="6BE67C01" w14:textId="77777777" w:rsidR="00EB0F00" w:rsidRPr="006008D1" w:rsidRDefault="00EB0F00" w:rsidP="006008D1">
            <w:pPr>
              <w:pStyle w:val="a4"/>
              <w:numPr>
                <w:ilvl w:val="1"/>
                <w:numId w:val="6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 xml:space="preserve"> Владеет инструментарием оценивания результативности учебного занятия</w:t>
            </w:r>
          </w:p>
        </w:tc>
        <w:tc>
          <w:tcPr>
            <w:tcW w:w="1706" w:type="dxa"/>
          </w:tcPr>
          <w:p w14:paraId="04302A67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46D76498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7E988D9" w14:textId="77777777" w:rsidTr="00EB0F00">
        <w:tc>
          <w:tcPr>
            <w:tcW w:w="6750" w:type="dxa"/>
          </w:tcPr>
          <w:p w14:paraId="01312E1E" w14:textId="77777777" w:rsidR="00EB0F00" w:rsidRPr="006008D1" w:rsidRDefault="00EB0F00" w:rsidP="006008D1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b/>
                <w:sz w:val="26"/>
                <w:szCs w:val="26"/>
              </w:rPr>
            </w:pPr>
            <w:r w:rsidRPr="006008D1">
              <w:rPr>
                <w:b/>
                <w:sz w:val="26"/>
                <w:szCs w:val="26"/>
              </w:rPr>
              <w:t>Рефлексивная культура</w:t>
            </w:r>
          </w:p>
        </w:tc>
        <w:tc>
          <w:tcPr>
            <w:tcW w:w="1706" w:type="dxa"/>
          </w:tcPr>
          <w:p w14:paraId="56C2DB43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74" w:type="dxa"/>
          </w:tcPr>
          <w:p w14:paraId="0C62732F" w14:textId="77777777" w:rsidR="00EB0F00" w:rsidRPr="006008D1" w:rsidRDefault="00EB0F00" w:rsidP="006008D1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EB0F00" w:rsidRPr="006008D1" w14:paraId="0E7B160D" w14:textId="77777777" w:rsidTr="00EB0F00">
        <w:tc>
          <w:tcPr>
            <w:tcW w:w="6750" w:type="dxa"/>
          </w:tcPr>
          <w:p w14:paraId="1533BE35" w14:textId="77777777" w:rsidR="00EB0F00" w:rsidRPr="006008D1" w:rsidRDefault="00EB0F00" w:rsidP="006008D1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sz w:val="26"/>
                <w:szCs w:val="26"/>
              </w:rPr>
            </w:pPr>
            <w:r w:rsidRPr="006008D1">
              <w:rPr>
                <w:sz w:val="26"/>
                <w:szCs w:val="26"/>
              </w:rPr>
              <w:t>Владеет оценочно-рефлексивным инструментарием</w:t>
            </w:r>
          </w:p>
        </w:tc>
        <w:tc>
          <w:tcPr>
            <w:tcW w:w="1706" w:type="dxa"/>
          </w:tcPr>
          <w:p w14:paraId="7D14B4C4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1E67C847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1933934" w14:textId="77777777" w:rsidTr="00EB0F00">
        <w:tc>
          <w:tcPr>
            <w:tcW w:w="6750" w:type="dxa"/>
          </w:tcPr>
          <w:p w14:paraId="2309A46D" w14:textId="77777777" w:rsidR="00EB0F00" w:rsidRPr="006008D1" w:rsidRDefault="00EB0F00" w:rsidP="006008D1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6.2. Соотносит использованные на учебном занятии методы и приёмы с поставленной целью, задачами и достигнутыми результатами</w:t>
            </w:r>
          </w:p>
        </w:tc>
        <w:tc>
          <w:tcPr>
            <w:tcW w:w="1706" w:type="dxa"/>
          </w:tcPr>
          <w:p w14:paraId="43F5A9D0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4" w:type="dxa"/>
          </w:tcPr>
          <w:p w14:paraId="42805D97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5915695C" w14:textId="77777777" w:rsidTr="00EB0F00">
        <w:tc>
          <w:tcPr>
            <w:tcW w:w="6750" w:type="dxa"/>
          </w:tcPr>
          <w:p w14:paraId="18066772" w14:textId="77777777" w:rsidR="00EB0F00" w:rsidRPr="006008D1" w:rsidRDefault="00EB0F00" w:rsidP="006008D1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6.3. Демонстрирует взаимосвязь проведенного занятия с методическими принципами, представленными в методической мастерской, сочетание элементов структуры урока в соответствии с планом и его реализацией, аргументированно обосновывает свои действия</w:t>
            </w:r>
          </w:p>
        </w:tc>
        <w:tc>
          <w:tcPr>
            <w:tcW w:w="1706" w:type="dxa"/>
          </w:tcPr>
          <w:p w14:paraId="48BB34F0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50EAC1B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272A4009" w14:textId="77777777" w:rsidTr="00EB0F00">
        <w:tc>
          <w:tcPr>
            <w:tcW w:w="6750" w:type="dxa"/>
          </w:tcPr>
          <w:p w14:paraId="7E562F00" w14:textId="04AB152E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6.4. Обеспечивает наличие рефлексивно-оценочных элементов в</w:t>
            </w:r>
            <w:r w:rsidR="006008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структуре учебного занятия</w:t>
            </w:r>
          </w:p>
        </w:tc>
        <w:tc>
          <w:tcPr>
            <w:tcW w:w="1706" w:type="dxa"/>
          </w:tcPr>
          <w:p w14:paraId="4B5617C6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40DADBAD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34CAF1BF" w14:textId="77777777" w:rsidTr="00EB0F00">
        <w:tc>
          <w:tcPr>
            <w:tcW w:w="6750" w:type="dxa"/>
          </w:tcPr>
          <w:p w14:paraId="1AE757FD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6.5. Демонстрирует готовность и способность к профессиональной рефлексии во время самоанализа учебного занятия и беседы с экспертами</w:t>
            </w:r>
          </w:p>
        </w:tc>
        <w:tc>
          <w:tcPr>
            <w:tcW w:w="1706" w:type="dxa"/>
          </w:tcPr>
          <w:p w14:paraId="382739A9" w14:textId="77777777" w:rsidR="00EB0F00" w:rsidRPr="006008D1" w:rsidRDefault="00EB0F00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1574" w:type="dxa"/>
          </w:tcPr>
          <w:p w14:paraId="53DBDD7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  <w:tr w:rsidR="00EB0F00" w:rsidRPr="006008D1" w14:paraId="6147BC8A" w14:textId="77777777" w:rsidTr="00EB0F00">
        <w:tc>
          <w:tcPr>
            <w:tcW w:w="6750" w:type="dxa"/>
          </w:tcPr>
          <w:p w14:paraId="68A900FB" w14:textId="77777777" w:rsidR="00EB0F00" w:rsidRPr="006008D1" w:rsidRDefault="00EB0F00" w:rsidP="006008D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08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(сумма баллов):</w:t>
            </w:r>
          </w:p>
        </w:tc>
        <w:tc>
          <w:tcPr>
            <w:tcW w:w="1706" w:type="dxa"/>
          </w:tcPr>
          <w:p w14:paraId="369779CC" w14:textId="15CB92A5" w:rsidR="00EB0F00" w:rsidRPr="006008D1" w:rsidRDefault="001636DF" w:rsidP="006008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0 - 60</w:t>
            </w:r>
          </w:p>
        </w:tc>
        <w:tc>
          <w:tcPr>
            <w:tcW w:w="1574" w:type="dxa"/>
          </w:tcPr>
          <w:p w14:paraId="6C284E10" w14:textId="77777777" w:rsidR="00EB0F00" w:rsidRPr="006008D1" w:rsidRDefault="00EB0F00" w:rsidP="006008D1">
            <w:pPr>
              <w:jc w:val="both"/>
              <w:rPr>
                <w:sz w:val="26"/>
                <w:szCs w:val="26"/>
              </w:rPr>
            </w:pPr>
          </w:p>
        </w:tc>
      </w:tr>
    </w:tbl>
    <w:p w14:paraId="52B4C002" w14:textId="77777777" w:rsidR="006008D1" w:rsidRDefault="006008D1" w:rsidP="006008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008D1" w:rsidSect="006008D1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84107"/>
    <w:multiLevelType w:val="hybridMultilevel"/>
    <w:tmpl w:val="4EB2813C"/>
    <w:lvl w:ilvl="0" w:tplc="EA28B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A086B"/>
    <w:multiLevelType w:val="multilevel"/>
    <w:tmpl w:val="F6325DFC"/>
    <w:lvl w:ilvl="0">
      <w:start w:val="1"/>
      <w:numFmt w:val="decimal"/>
      <w:lvlText w:val="%1."/>
      <w:lvlJc w:val="left"/>
      <w:pPr>
        <w:ind w:left="1144" w:hanging="360"/>
      </w:pPr>
    </w:lvl>
    <w:lvl w:ilvl="1">
      <w:start w:val="4"/>
      <w:numFmt w:val="decimal"/>
      <w:isLgl/>
      <w:lvlText w:val="%1.%2."/>
      <w:lvlJc w:val="left"/>
      <w:pPr>
        <w:ind w:left="1144" w:hanging="360"/>
      </w:pPr>
    </w:lvl>
    <w:lvl w:ilvl="2">
      <w:start w:val="1"/>
      <w:numFmt w:val="decimal"/>
      <w:isLgl/>
      <w:lvlText w:val="%1.%2.%3."/>
      <w:lvlJc w:val="left"/>
      <w:pPr>
        <w:ind w:left="1504" w:hanging="720"/>
      </w:pPr>
    </w:lvl>
    <w:lvl w:ilvl="3">
      <w:start w:val="1"/>
      <w:numFmt w:val="decimal"/>
      <w:isLgl/>
      <w:lvlText w:val="%1.%2.%3.%4."/>
      <w:lvlJc w:val="left"/>
      <w:pPr>
        <w:ind w:left="1504" w:hanging="720"/>
      </w:pPr>
    </w:lvl>
    <w:lvl w:ilvl="4">
      <w:start w:val="1"/>
      <w:numFmt w:val="decimal"/>
      <w:isLgl/>
      <w:lvlText w:val="%1.%2.%3.%4.%5."/>
      <w:lvlJc w:val="left"/>
      <w:pPr>
        <w:ind w:left="1864" w:hanging="1080"/>
      </w:pPr>
    </w:lvl>
    <w:lvl w:ilvl="5">
      <w:start w:val="1"/>
      <w:numFmt w:val="decimal"/>
      <w:isLgl/>
      <w:lvlText w:val="%1.%2.%3.%4.%5.%6."/>
      <w:lvlJc w:val="left"/>
      <w:pPr>
        <w:ind w:left="1864" w:hanging="1080"/>
      </w:pPr>
    </w:lvl>
    <w:lvl w:ilvl="6">
      <w:start w:val="1"/>
      <w:numFmt w:val="decimal"/>
      <w:isLgl/>
      <w:lvlText w:val="%1.%2.%3.%4.%5.%6.%7."/>
      <w:lvlJc w:val="left"/>
      <w:pPr>
        <w:ind w:left="2224" w:hanging="1440"/>
      </w:p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</w:lvl>
  </w:abstractNum>
  <w:abstractNum w:abstractNumId="2" w15:restartNumberingAfterBreak="0">
    <w:nsid w:val="35CF783E"/>
    <w:multiLevelType w:val="multilevel"/>
    <w:tmpl w:val="5080C01C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" w15:restartNumberingAfterBreak="0">
    <w:nsid w:val="3B1251D7"/>
    <w:multiLevelType w:val="multilevel"/>
    <w:tmpl w:val="C2AE295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D202A32"/>
    <w:multiLevelType w:val="multilevel"/>
    <w:tmpl w:val="DB409F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F9152EB"/>
    <w:multiLevelType w:val="multilevel"/>
    <w:tmpl w:val="A00EC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F00"/>
    <w:rsid w:val="001636DF"/>
    <w:rsid w:val="006008D1"/>
    <w:rsid w:val="00956E9E"/>
    <w:rsid w:val="00A84355"/>
    <w:rsid w:val="00EB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0CE1"/>
  <w15:docId w15:val="{6DEC48DF-A642-4FA6-AB65-D51E69062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F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0F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636D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5</cp:revision>
  <dcterms:created xsi:type="dcterms:W3CDTF">2023-04-07T03:25:00Z</dcterms:created>
  <dcterms:modified xsi:type="dcterms:W3CDTF">2025-03-31T04:10:00Z</dcterms:modified>
</cp:coreProperties>
</file>